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DDD5" w14:textId="23ACF883" w:rsidR="00D54894" w:rsidRPr="00560DD8" w:rsidRDefault="00D54894" w:rsidP="00D54894">
      <w:pPr>
        <w:pStyle w:val="Rubrik2rd"/>
        <w:jc w:val="right"/>
        <w:rPr>
          <w:rFonts w:ascii="Times New Roman" w:eastAsiaTheme="minorHAnsi" w:hAnsi="Times New Roman" w:cs="Times New Roman"/>
          <w:b w:val="0"/>
          <w:sz w:val="22"/>
          <w:szCs w:val="22"/>
        </w:rPr>
      </w:pPr>
      <w:r w:rsidRPr="00560DD8">
        <w:rPr>
          <w:rFonts w:ascii="Times New Roman" w:eastAsiaTheme="minorHAnsi" w:hAnsi="Times New Roman" w:cs="Times New Roman"/>
          <w:b w:val="0"/>
          <w:sz w:val="22"/>
          <w:szCs w:val="22"/>
        </w:rPr>
        <w:t xml:space="preserve">Slutrapport </w:t>
      </w:r>
      <w:r w:rsidR="00381AD4">
        <w:rPr>
          <w:rFonts w:ascii="Times New Roman" w:eastAsiaTheme="minorHAnsi" w:hAnsi="Times New Roman" w:cs="Times New Roman"/>
          <w:b w:val="0"/>
          <w:sz w:val="22"/>
          <w:szCs w:val="22"/>
        </w:rPr>
        <w:t>I</w:t>
      </w:r>
      <w:r w:rsidR="002F3C0E" w:rsidRPr="00560DD8">
        <w:rPr>
          <w:rFonts w:ascii="Times New Roman" w:eastAsiaTheme="minorHAnsi" w:hAnsi="Times New Roman" w:cs="Times New Roman"/>
          <w:b w:val="0"/>
          <w:sz w:val="22"/>
          <w:szCs w:val="22"/>
        </w:rPr>
        <w:t>nnovationsprojekt</w:t>
      </w:r>
    </w:p>
    <w:p w14:paraId="025B3F72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163A59A3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6C74F69D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6E70AB8F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0CD48089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5C0F1CDD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25B83C46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4F1E635C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52E30E45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0C82F682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481532F6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691EC876" w14:textId="77777777" w:rsidR="00381AD4" w:rsidRDefault="00381AD4" w:rsidP="00D54894">
      <w:pPr>
        <w:pStyle w:val="Rubrik2rd"/>
        <w:rPr>
          <w:sz w:val="28"/>
          <w:szCs w:val="28"/>
        </w:rPr>
      </w:pPr>
    </w:p>
    <w:p w14:paraId="248EF349" w14:textId="5CFD33B4" w:rsidR="00D54894" w:rsidRDefault="00D54894" w:rsidP="00D54894">
      <w:pPr>
        <w:pStyle w:val="Rubrik2rd"/>
        <w:rPr>
          <w:sz w:val="28"/>
          <w:szCs w:val="28"/>
        </w:rPr>
      </w:pPr>
      <w:r w:rsidRPr="00EB6051">
        <w:rPr>
          <w:sz w:val="28"/>
          <w:szCs w:val="28"/>
        </w:rPr>
        <w:t>Instruktioner</w:t>
      </w:r>
    </w:p>
    <w:p w14:paraId="1B1805D2" w14:textId="77777777" w:rsidR="00D54894" w:rsidRDefault="00D54894" w:rsidP="00D54894">
      <w:pPr>
        <w:rPr>
          <w:rFonts w:ascii="Times New Roman" w:hAnsi="Times New Roman" w:cs="Times New Roman"/>
          <w:sz w:val="22"/>
          <w:szCs w:val="22"/>
        </w:rPr>
      </w:pPr>
    </w:p>
    <w:p w14:paraId="03A41C04" w14:textId="77777777" w:rsidR="00D54894" w:rsidRDefault="00D54894" w:rsidP="00D548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Instruerande och beskrivande text i mallen (inklusive dessa instruktioner) ska klippas bort innan ansökan skickas in.</w:t>
      </w:r>
    </w:p>
    <w:p w14:paraId="4E21332C" w14:textId="77777777" w:rsidR="00D54894" w:rsidRDefault="00D54894" w:rsidP="00D548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Om du behöver hjälp</w:t>
      </w:r>
      <w:r w:rsidRPr="00141E13">
        <w:rPr>
          <w:rFonts w:ascii="Times New Roman" w:hAnsi="Times New Roman" w:cs="Times New Roman"/>
          <w:sz w:val="22"/>
          <w:szCs w:val="22"/>
        </w:rPr>
        <w:t xml:space="preserve"> med att </w:t>
      </w:r>
      <w:r>
        <w:rPr>
          <w:rFonts w:ascii="Times New Roman" w:hAnsi="Times New Roman" w:cs="Times New Roman"/>
          <w:sz w:val="22"/>
          <w:szCs w:val="22"/>
        </w:rPr>
        <w:t xml:space="preserve">fylla i </w:t>
      </w:r>
      <w:r w:rsidRPr="00141E13">
        <w:rPr>
          <w:rFonts w:ascii="Times New Roman" w:hAnsi="Times New Roman" w:cs="Times New Roman"/>
          <w:sz w:val="22"/>
          <w:szCs w:val="22"/>
        </w:rPr>
        <w:t>ansökan kan du kontakta en re</w:t>
      </w:r>
      <w:r>
        <w:rPr>
          <w:rFonts w:ascii="Times New Roman" w:hAnsi="Times New Roman" w:cs="Times New Roman"/>
          <w:sz w:val="22"/>
          <w:szCs w:val="22"/>
        </w:rPr>
        <w:t>presentant för programkontoret</w:t>
      </w:r>
      <w:r w:rsidRPr="00141E13">
        <w:rPr>
          <w:rFonts w:ascii="Times New Roman" w:hAnsi="Times New Roman" w:cs="Times New Roman"/>
          <w:sz w:val="22"/>
          <w:szCs w:val="22"/>
        </w:rPr>
        <w:t xml:space="preserve">. För kontaktinformation se </w:t>
      </w:r>
      <w:hyperlink r:id="rId8" w:history="1">
        <w:r w:rsidRPr="009F31A0">
          <w:rPr>
            <w:rStyle w:val="Hyperlink"/>
            <w:rFonts w:ascii="Times New Roman" w:hAnsi="Times New Roman" w:cs="Times New Roman"/>
            <w:sz w:val="22"/>
            <w:szCs w:val="22"/>
          </w:rPr>
          <w:t>www.swelife.se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997E272" w14:textId="77777777" w:rsidR="00D54894" w:rsidRPr="0071361B" w:rsidRDefault="00D54894" w:rsidP="00D54894">
      <w:pPr>
        <w:pStyle w:val="PlainText"/>
        <w:rPr>
          <w:rFonts w:ascii="Times New Roman" w:hAnsi="Times New Roman" w:cs="Times New Roman"/>
        </w:rPr>
      </w:pPr>
    </w:p>
    <w:p w14:paraId="42D6F7CC" w14:textId="77777777" w:rsidR="00D54894" w:rsidRPr="00AC6B88" w:rsidRDefault="00D54894" w:rsidP="00D54894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Formella krav</w:t>
      </w:r>
    </w:p>
    <w:p w14:paraId="4BED126B" w14:textId="338A234E" w:rsidR="00D54894" w:rsidRPr="000541DB" w:rsidRDefault="00DD4803" w:rsidP="00D54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Slutrapport</w:t>
      </w:r>
      <w:r w:rsidR="003C2E61">
        <w:rPr>
          <w:rFonts w:ascii="Times New Roman" w:hAnsi="Times New Roman" w:cs="Times New Roman"/>
          <w:sz w:val="22"/>
          <w:szCs w:val="22"/>
        </w:rPr>
        <w:t>en</w:t>
      </w:r>
      <w:r w:rsidR="00D54894">
        <w:rPr>
          <w:rFonts w:ascii="Times New Roman" w:hAnsi="Times New Roman" w:cs="Times New Roman"/>
          <w:sz w:val="22"/>
          <w:szCs w:val="22"/>
        </w:rPr>
        <w:t xml:space="preserve"> får vara </w:t>
      </w:r>
      <w:r>
        <w:rPr>
          <w:rFonts w:ascii="Times New Roman" w:hAnsi="Times New Roman" w:cs="Times New Roman"/>
          <w:sz w:val="22"/>
          <w:szCs w:val="22"/>
        </w:rPr>
        <w:t>max</w:t>
      </w:r>
      <w:r w:rsidR="00D54894" w:rsidRPr="0095229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D54894" w:rsidRPr="0095229E">
        <w:rPr>
          <w:rFonts w:ascii="Times New Roman" w:hAnsi="Times New Roman" w:cs="Times New Roman"/>
          <w:sz w:val="22"/>
          <w:szCs w:val="22"/>
        </w:rPr>
        <w:t xml:space="preserve"> A4-sidor.</w:t>
      </w:r>
    </w:p>
    <w:p w14:paraId="60E86D62" w14:textId="18DCA49B" w:rsidR="00D54894" w:rsidRPr="000541DB" w:rsidRDefault="00D54894" w:rsidP="00D54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Fonten </w:t>
      </w:r>
      <w:r>
        <w:rPr>
          <w:rFonts w:ascii="Times New Roman" w:hAnsi="Times New Roman" w:cs="Times New Roman"/>
          <w:sz w:val="22"/>
          <w:szCs w:val="22"/>
        </w:rPr>
        <w:t xml:space="preserve">ska vara </w:t>
      </w:r>
      <w:r w:rsidRPr="000541DB">
        <w:rPr>
          <w:rFonts w:ascii="Times New Roman" w:hAnsi="Times New Roman" w:cs="Times New Roman"/>
          <w:sz w:val="22"/>
          <w:szCs w:val="22"/>
        </w:rPr>
        <w:t>Times New Roman 11 punkter</w:t>
      </w:r>
    </w:p>
    <w:p w14:paraId="71E046F9" w14:textId="77777777" w:rsidR="00D54894" w:rsidRDefault="00D54894" w:rsidP="00D54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Rapporten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ska vara skriven på svenska eller engelska</w:t>
      </w:r>
    </w:p>
    <w:p w14:paraId="0ED7FECB" w14:textId="440FAAE1" w:rsidR="00D54894" w:rsidRDefault="00D54894" w:rsidP="00D548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D54894">
        <w:rPr>
          <w:rFonts w:ascii="Times New Roman" w:hAnsi="Times New Roman" w:cs="Times New Roman"/>
          <w:sz w:val="22"/>
          <w:szCs w:val="22"/>
        </w:rPr>
        <w:t>Formateringen av dokumentet ska vara intakt</w:t>
      </w:r>
    </w:p>
    <w:p w14:paraId="281B4D49" w14:textId="786D660A" w:rsidR="00D54894" w:rsidRDefault="00D54894" w:rsidP="00D54894">
      <w:pPr>
        <w:rPr>
          <w:rFonts w:ascii="Times New Roman" w:hAnsi="Times New Roman" w:cs="Times New Roman"/>
          <w:sz w:val="22"/>
          <w:szCs w:val="22"/>
        </w:rPr>
      </w:pPr>
    </w:p>
    <w:p w14:paraId="40C51B3A" w14:textId="24AEDB2B" w:rsidR="00D54894" w:rsidRPr="004F7949" w:rsidRDefault="00D54894" w:rsidP="004F7949">
      <w:pPr>
        <w:pStyle w:val="CommentText"/>
      </w:pPr>
      <w:r>
        <w:rPr>
          <w:rFonts w:ascii="Times New Roman" w:hAnsi="Times New Roman" w:cs="Times New Roman"/>
          <w:sz w:val="22"/>
          <w:szCs w:val="22"/>
        </w:rPr>
        <w:t xml:space="preserve">Vi </w:t>
      </w:r>
      <w:r w:rsidR="00251877">
        <w:rPr>
          <w:rFonts w:ascii="Times New Roman" w:hAnsi="Times New Roman" w:cs="Times New Roman"/>
          <w:sz w:val="22"/>
          <w:szCs w:val="22"/>
        </w:rPr>
        <w:t xml:space="preserve">uppmuntrar projekt att </w:t>
      </w:r>
      <w:r>
        <w:rPr>
          <w:rFonts w:ascii="Times New Roman" w:hAnsi="Times New Roman" w:cs="Times New Roman"/>
          <w:sz w:val="22"/>
          <w:szCs w:val="22"/>
        </w:rPr>
        <w:t xml:space="preserve">bifoga </w:t>
      </w:r>
      <w:r>
        <w:t xml:space="preserve">en eller flera bilder som är </w:t>
      </w:r>
      <w:r w:rsidR="00560DD8">
        <w:t>godkända</w:t>
      </w:r>
      <w:r>
        <w:t xml:space="preserve"> för publicering, förslagsvis föreställande utvecklad produkt/prototyp/tjänst, resultat</w:t>
      </w:r>
      <w:r w:rsidR="004327CB">
        <w:t xml:space="preserve"> eller </w:t>
      </w:r>
      <w:r>
        <w:t xml:space="preserve">projektteamet. </w:t>
      </w:r>
      <w:r>
        <w:br w:type="page"/>
      </w:r>
    </w:p>
    <w:p w14:paraId="3C06DD98" w14:textId="4E64876C" w:rsidR="00D0753E" w:rsidRPr="00297879" w:rsidRDefault="00D0753E" w:rsidP="00D0753E">
      <w:pPr>
        <w:pStyle w:val="Heading1"/>
        <w:rPr>
          <w:rFonts w:cs="Arial"/>
          <w:color w:val="4B4B4B" w:themeColor="accent3"/>
          <w:sz w:val="34"/>
          <w:szCs w:val="32"/>
        </w:rPr>
      </w:pPr>
      <w:r w:rsidRPr="00297879">
        <w:rPr>
          <w:rFonts w:cs="Arial"/>
          <w:color w:val="4B4B4B" w:themeColor="accent3"/>
          <w:sz w:val="34"/>
          <w:szCs w:val="32"/>
        </w:rPr>
        <w:lastRenderedPageBreak/>
        <w:t>Slutrapport</w:t>
      </w:r>
      <w:r w:rsidR="001D06B5">
        <w:rPr>
          <w:rFonts w:cs="Arial"/>
          <w:color w:val="4B4B4B" w:themeColor="accent3"/>
          <w:sz w:val="34"/>
          <w:szCs w:val="32"/>
        </w:rPr>
        <w:t xml:space="preserve"> för</w:t>
      </w:r>
      <w:r w:rsidR="004F2D49" w:rsidRPr="00297879">
        <w:rPr>
          <w:rFonts w:cs="Arial"/>
          <w:color w:val="4B4B4B" w:themeColor="accent3"/>
          <w:sz w:val="34"/>
          <w:szCs w:val="32"/>
        </w:rPr>
        <w:t xml:space="preserve"> </w:t>
      </w:r>
      <w:r w:rsidR="001D06B5">
        <w:rPr>
          <w:rFonts w:cs="Arial"/>
          <w:color w:val="4B4B4B" w:themeColor="accent3"/>
          <w:sz w:val="34"/>
          <w:szCs w:val="32"/>
        </w:rPr>
        <w:t>i</w:t>
      </w:r>
      <w:r w:rsidR="002F3C0E" w:rsidRPr="00297879">
        <w:rPr>
          <w:rFonts w:cs="Arial"/>
          <w:color w:val="4B4B4B" w:themeColor="accent3"/>
          <w:sz w:val="34"/>
          <w:szCs w:val="32"/>
        </w:rPr>
        <w:t>nnovationsprojekt</w:t>
      </w:r>
    </w:p>
    <w:p w14:paraId="3B670B95" w14:textId="77777777" w:rsidR="00560DD8" w:rsidRPr="00F868F4" w:rsidRDefault="00560DD8" w:rsidP="00560DD8">
      <w:pPr>
        <w:spacing w:after="160" w:line="259" w:lineRule="auto"/>
        <w:rPr>
          <w:i/>
          <w:color w:val="878783" w:themeColor="accent4"/>
          <w:sz w:val="19"/>
          <w:szCs w:val="20"/>
        </w:rPr>
      </w:pPr>
      <w:r w:rsidRPr="00F868F4">
        <w:rPr>
          <w:i/>
          <w:color w:val="878783" w:themeColor="accent4"/>
          <w:sz w:val="19"/>
          <w:szCs w:val="20"/>
        </w:rPr>
        <w:t>* Information som även laddas upp i Vinnovas intressentportal.</w:t>
      </w:r>
    </w:p>
    <w:p w14:paraId="7B3419DC" w14:textId="77777777" w:rsidR="00560DD8" w:rsidRPr="00F868F4" w:rsidRDefault="00560DD8" w:rsidP="00560DD8">
      <w:pPr>
        <w:spacing w:after="120" w:line="240" w:lineRule="atLeast"/>
        <w:rPr>
          <w:rStyle w:val="IntenseReference"/>
          <w:i w:val="0"/>
          <w:color w:val="878783" w:themeColor="accent4"/>
          <w:sz w:val="20"/>
          <w:szCs w:val="20"/>
        </w:rPr>
      </w:pPr>
      <w:r w:rsidRPr="00A7287D">
        <w:rPr>
          <w:rStyle w:val="IntenseReference"/>
          <w:color w:val="878783" w:themeColor="accent4"/>
          <w:sz w:val="20"/>
          <w:szCs w:val="20"/>
        </w:rPr>
        <w:t>När ni skrivit klart texten under respektive rubrik ska ni radera den gråmarkerade instruktionstexten, inklusive den här inledande texten.</w:t>
      </w:r>
    </w:p>
    <w:p w14:paraId="6E6FF2F9" w14:textId="77777777" w:rsidR="00D0753E" w:rsidRPr="007C0EF1" w:rsidRDefault="00D0753E" w:rsidP="00D0753E"/>
    <w:p w14:paraId="57C923BB" w14:textId="05351692" w:rsidR="00D0753E" w:rsidRPr="00297879" w:rsidRDefault="00D0753E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>1. Projektuppgifter och resultat</w:t>
      </w:r>
      <w:r w:rsidR="007A68D2">
        <w:rPr>
          <w:rFonts w:cs="Arial"/>
          <w:b/>
          <w:color w:val="4B4B4B" w:themeColor="accent3"/>
          <w:sz w:val="26"/>
          <w:szCs w:val="26"/>
        </w:rPr>
        <w:t>*</w:t>
      </w:r>
    </w:p>
    <w:p w14:paraId="1411ADE5" w14:textId="77777777" w:rsidR="00D0753E" w:rsidRPr="00297879" w:rsidRDefault="00D0753E" w:rsidP="00D0753E">
      <w:pPr>
        <w:pStyle w:val="Heading3"/>
        <w:rPr>
          <w:rFonts w:ascii="Arial" w:hAnsi="Arial" w:cs="Arial"/>
          <w:sz w:val="26"/>
          <w:szCs w:val="26"/>
        </w:rPr>
      </w:pPr>
      <w:r w:rsidRPr="00297879">
        <w:rPr>
          <w:rFonts w:ascii="Arial" w:hAnsi="Arial" w:cs="Arial"/>
          <w:sz w:val="26"/>
          <w:szCs w:val="26"/>
        </w:rPr>
        <w:t>Projektsammanfattning utfall (1500 tecken)</w:t>
      </w:r>
    </w:p>
    <w:p w14:paraId="0548F4C0" w14:textId="77777777" w:rsidR="00D0753E" w:rsidRDefault="00D0753E" w:rsidP="00D0753E"/>
    <w:p w14:paraId="5AE212F6" w14:textId="77777777" w:rsidR="00D0753E" w:rsidRPr="00297879" w:rsidRDefault="00D0753E" w:rsidP="00D0753E">
      <w:pPr>
        <w:pStyle w:val="Heading3"/>
        <w:rPr>
          <w:rFonts w:ascii="Arial" w:hAnsi="Arial" w:cs="Arial"/>
          <w:sz w:val="26"/>
          <w:szCs w:val="26"/>
        </w:rPr>
      </w:pPr>
      <w:r w:rsidRPr="00297879">
        <w:rPr>
          <w:rFonts w:ascii="Arial" w:hAnsi="Arial" w:cs="Arial"/>
          <w:sz w:val="26"/>
          <w:szCs w:val="26"/>
        </w:rPr>
        <w:t>Mål för projektet – utfall (1500 tecken)</w:t>
      </w:r>
    </w:p>
    <w:p w14:paraId="2DFE3D76" w14:textId="77777777" w:rsidR="00D0753E" w:rsidRPr="00297879" w:rsidRDefault="00D0753E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0D88A665" w14:textId="60AF9E34" w:rsidR="00D0753E" w:rsidRPr="00297879" w:rsidRDefault="00D0753E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>2. Projektreferat för publicering</w:t>
      </w:r>
      <w:r w:rsidR="007A68D2">
        <w:rPr>
          <w:rFonts w:cs="Arial"/>
          <w:b/>
          <w:color w:val="4B4B4B" w:themeColor="accent3"/>
          <w:sz w:val="26"/>
          <w:szCs w:val="26"/>
        </w:rPr>
        <w:t>*</w:t>
      </w:r>
      <w:r w:rsidRPr="00297879">
        <w:rPr>
          <w:rFonts w:cs="Arial"/>
          <w:b/>
          <w:color w:val="4B4B4B" w:themeColor="accent3"/>
          <w:sz w:val="26"/>
          <w:szCs w:val="26"/>
        </w:rPr>
        <w:t xml:space="preserve"> </w:t>
      </w:r>
    </w:p>
    <w:p w14:paraId="74DD3F7E" w14:textId="4542B310" w:rsidR="00D0753E" w:rsidRPr="00297879" w:rsidRDefault="00D0753E" w:rsidP="00D0753E">
      <w:pPr>
        <w:pStyle w:val="Heading3"/>
        <w:rPr>
          <w:rFonts w:ascii="Arial" w:hAnsi="Arial" w:cs="Arial"/>
          <w:sz w:val="26"/>
          <w:szCs w:val="26"/>
        </w:rPr>
      </w:pPr>
      <w:r w:rsidRPr="00297879">
        <w:rPr>
          <w:rFonts w:ascii="Arial" w:hAnsi="Arial" w:cs="Arial"/>
          <w:sz w:val="26"/>
          <w:szCs w:val="26"/>
        </w:rPr>
        <w:t>Syfte och mål – uppfyllelse (500 tecken)</w:t>
      </w:r>
    </w:p>
    <w:p w14:paraId="66D9CD84" w14:textId="77777777" w:rsidR="00D0753E" w:rsidRDefault="00D0753E" w:rsidP="00D0753E"/>
    <w:p w14:paraId="4CAE2DD3" w14:textId="77777777" w:rsidR="00D0753E" w:rsidRPr="00297879" w:rsidRDefault="00D0753E" w:rsidP="00D0753E">
      <w:pPr>
        <w:pStyle w:val="Heading3"/>
        <w:rPr>
          <w:rFonts w:ascii="Arial" w:hAnsi="Arial" w:cs="Arial"/>
          <w:sz w:val="26"/>
          <w:szCs w:val="26"/>
        </w:rPr>
      </w:pPr>
      <w:r w:rsidRPr="00297879">
        <w:rPr>
          <w:rFonts w:ascii="Arial" w:hAnsi="Arial" w:cs="Arial"/>
          <w:sz w:val="26"/>
          <w:szCs w:val="26"/>
        </w:rPr>
        <w:t>Resultat och förväntade effekter – utfall (500 tecken)</w:t>
      </w:r>
    </w:p>
    <w:p w14:paraId="5120CE92" w14:textId="77777777" w:rsidR="00D0753E" w:rsidRPr="00612436" w:rsidRDefault="00D0753E" w:rsidP="00D0753E"/>
    <w:p w14:paraId="72A1857C" w14:textId="77777777" w:rsidR="00D0753E" w:rsidRPr="00297879" w:rsidRDefault="00D0753E" w:rsidP="003B202F">
      <w:pPr>
        <w:pStyle w:val="Heading3"/>
        <w:rPr>
          <w:rFonts w:ascii="Arial" w:hAnsi="Arial" w:cs="Arial"/>
          <w:sz w:val="26"/>
          <w:szCs w:val="26"/>
        </w:rPr>
      </w:pPr>
      <w:r w:rsidRPr="00297879">
        <w:rPr>
          <w:rFonts w:ascii="Arial" w:hAnsi="Arial" w:cs="Arial"/>
          <w:sz w:val="26"/>
          <w:szCs w:val="26"/>
        </w:rPr>
        <w:t>Upplägg och genomförande – analys (500 tecken)</w:t>
      </w:r>
    </w:p>
    <w:p w14:paraId="398AED12" w14:textId="77777777" w:rsidR="00D0753E" w:rsidRPr="00297879" w:rsidRDefault="00D0753E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21B58B4E" w14:textId="77777777" w:rsidR="00D0753E" w:rsidRPr="00297879" w:rsidRDefault="00D0753E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>3. Swelifes roll</w:t>
      </w:r>
      <w:bookmarkStart w:id="0" w:name="_GoBack"/>
      <w:bookmarkEnd w:id="0"/>
    </w:p>
    <w:p w14:paraId="443E6486" w14:textId="77777777" w:rsidR="00AD4177" w:rsidRDefault="00AD4177" w:rsidP="00AD4177">
      <w:pPr>
        <w:pStyle w:val="ListBullet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 w:rsidRPr="006B2410">
        <w:rPr>
          <w:rFonts w:asciiTheme="minorHAnsi" w:hAnsiTheme="minorHAnsi"/>
          <w:i/>
          <w:iCs/>
          <w:color w:val="878783" w:themeColor="accent4"/>
          <w:sz w:val="19"/>
          <w:szCs w:val="19"/>
        </w:rPr>
        <w:t>Beskriv Swelifes roll</w:t>
      </w:r>
      <w:r>
        <w:rPr>
          <w:rFonts w:asciiTheme="minorHAnsi" w:hAnsiTheme="minorHAnsi"/>
          <w:i/>
          <w:iCs/>
          <w:color w:val="878783" w:themeColor="accent4"/>
          <w:sz w:val="19"/>
          <w:szCs w:val="19"/>
        </w:rPr>
        <w:t xml:space="preserve"> och </w:t>
      </w:r>
      <w:r w:rsidRPr="006B2410">
        <w:rPr>
          <w:rFonts w:asciiTheme="minorHAnsi" w:hAnsiTheme="minorHAnsi"/>
          <w:i/>
          <w:iCs/>
          <w:color w:val="878783" w:themeColor="accent4"/>
          <w:sz w:val="19"/>
          <w:szCs w:val="19"/>
        </w:rPr>
        <w:t>betydelse för genomförande av projektet.</w:t>
      </w:r>
    </w:p>
    <w:p w14:paraId="652560A9" w14:textId="2F569A02" w:rsidR="004D6BD1" w:rsidRPr="00AD4177" w:rsidRDefault="00AD4177" w:rsidP="00AD4177">
      <w:pPr>
        <w:pStyle w:val="ListBullet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>
        <w:rPr>
          <w:rFonts w:asciiTheme="minorHAnsi" w:hAnsiTheme="minorHAnsi"/>
          <w:i/>
          <w:iCs/>
          <w:color w:val="878783" w:themeColor="accent4"/>
          <w:sz w:val="19"/>
          <w:szCs w:val="19"/>
        </w:rPr>
        <w:t>Beskriv vad som inte hade varit möjligt att uppnå utan Swelifes bidrag.</w:t>
      </w:r>
    </w:p>
    <w:p w14:paraId="49331115" w14:textId="77777777" w:rsidR="00D0753E" w:rsidRPr="00297879" w:rsidRDefault="00D0753E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472337EF" w14:textId="77777777" w:rsidR="002351B1" w:rsidRPr="00297879" w:rsidRDefault="002351B1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 xml:space="preserve">4. Leveranser </w:t>
      </w:r>
    </w:p>
    <w:p w14:paraId="05AE7534" w14:textId="77777777" w:rsidR="00AD4177" w:rsidRDefault="002351B1" w:rsidP="00AD4177">
      <w:pPr>
        <w:pStyle w:val="ListBullet"/>
        <w:spacing w:after="0" w:line="240" w:lineRule="auto"/>
        <w:rPr>
          <w:i/>
          <w:iCs/>
          <w:color w:val="878783" w:themeColor="accent4"/>
          <w:sz w:val="19"/>
          <w:szCs w:val="19"/>
        </w:rPr>
      </w:pPr>
      <w:r w:rsidRPr="00251877">
        <w:rPr>
          <w:i/>
          <w:iCs/>
          <w:color w:val="878783" w:themeColor="accent4"/>
          <w:sz w:val="19"/>
          <w:szCs w:val="19"/>
        </w:rPr>
        <w:t>Beskriv projektets leveranser i förhållande till ursprunglig projektansökan/projektplan.</w:t>
      </w:r>
    </w:p>
    <w:p w14:paraId="00452733" w14:textId="7EB436FA" w:rsidR="00AD4177" w:rsidRPr="00AD4177" w:rsidRDefault="00AD4177" w:rsidP="00AD4177">
      <w:pPr>
        <w:pStyle w:val="ListBullet"/>
        <w:spacing w:after="0" w:line="240" w:lineRule="auto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 w:rsidRPr="00383530">
        <w:rPr>
          <w:rFonts w:asciiTheme="minorHAnsi" w:hAnsiTheme="minorHAnsi"/>
          <w:i/>
          <w:iCs/>
          <w:color w:val="878783" w:themeColor="accent4"/>
          <w:sz w:val="19"/>
          <w:szCs w:val="19"/>
        </w:rPr>
        <w:t>Beskriv hur projektets leveranser bidragit till Swelifes långsiktiga mål</w:t>
      </w:r>
      <w:r w:rsidR="00E66086">
        <w:rPr>
          <w:rFonts w:asciiTheme="minorHAnsi" w:hAnsiTheme="minorHAnsi"/>
          <w:i/>
          <w:iCs/>
          <w:color w:val="878783" w:themeColor="accent4"/>
          <w:sz w:val="19"/>
          <w:szCs w:val="19"/>
        </w:rPr>
        <w:t xml:space="preserve">, se </w:t>
      </w:r>
      <w:hyperlink r:id="rId9" w:history="1">
        <w:r w:rsidR="00E66086" w:rsidRPr="0068258D">
          <w:rPr>
            <w:rStyle w:val="Hyperlink"/>
            <w:rFonts w:asciiTheme="minorHAnsi" w:hAnsiTheme="minorHAnsi"/>
            <w:i/>
            <w:iCs/>
            <w:sz w:val="19"/>
            <w:szCs w:val="19"/>
          </w:rPr>
          <w:t>https://swelife.se/om-swelife/effektlogik-och-mal/</w:t>
        </w:r>
      </w:hyperlink>
      <w:r w:rsidR="00E66086">
        <w:rPr>
          <w:rFonts w:asciiTheme="minorHAnsi" w:hAnsiTheme="minorHAnsi"/>
          <w:i/>
          <w:iCs/>
          <w:color w:val="878783" w:themeColor="accent4"/>
          <w:sz w:val="19"/>
          <w:szCs w:val="19"/>
        </w:rPr>
        <w:t xml:space="preserve">. </w:t>
      </w:r>
    </w:p>
    <w:p w14:paraId="64DC604D" w14:textId="77777777" w:rsidR="004F7949" w:rsidRPr="00297879" w:rsidRDefault="004F7949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741EC8F7" w14:textId="77777777" w:rsidR="00D0753E" w:rsidRPr="00297879" w:rsidRDefault="002351B1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>5</w:t>
      </w:r>
      <w:r w:rsidR="00D0753E" w:rsidRPr="00297879">
        <w:rPr>
          <w:rFonts w:cs="Arial"/>
          <w:b/>
          <w:color w:val="4B4B4B" w:themeColor="accent3"/>
          <w:sz w:val="26"/>
          <w:szCs w:val="26"/>
        </w:rPr>
        <w:t>. Mervärden</w:t>
      </w:r>
    </w:p>
    <w:p w14:paraId="5C109C1F" w14:textId="2F3AD5B5" w:rsidR="00D0753E" w:rsidRPr="00251877" w:rsidRDefault="00D0753E" w:rsidP="00251877">
      <w:pPr>
        <w:rPr>
          <w:i/>
          <w:iCs/>
          <w:color w:val="878783" w:themeColor="accent4"/>
          <w:sz w:val="19"/>
          <w:szCs w:val="19"/>
        </w:rPr>
      </w:pPr>
      <w:r w:rsidRPr="00251877">
        <w:rPr>
          <w:i/>
          <w:iCs/>
          <w:color w:val="878783" w:themeColor="accent4"/>
          <w:sz w:val="19"/>
          <w:szCs w:val="19"/>
        </w:rPr>
        <w:t>Beskriv mervärden som uppstod som ett resultat av samverkan i projektet</w:t>
      </w:r>
      <w:r w:rsidR="002A591A">
        <w:rPr>
          <w:i/>
          <w:iCs/>
          <w:color w:val="878783" w:themeColor="accent4"/>
          <w:sz w:val="19"/>
          <w:szCs w:val="19"/>
        </w:rPr>
        <w:t>.</w:t>
      </w:r>
      <w:r w:rsidRPr="00251877">
        <w:rPr>
          <w:i/>
          <w:iCs/>
          <w:color w:val="878783" w:themeColor="accent4"/>
          <w:sz w:val="19"/>
          <w:szCs w:val="19"/>
        </w:rPr>
        <w:t xml:space="preserve"> </w:t>
      </w:r>
    </w:p>
    <w:p w14:paraId="04423CCA" w14:textId="77777777" w:rsidR="00D0753E" w:rsidRPr="00297879" w:rsidRDefault="00D0753E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7C22B798" w14:textId="77777777" w:rsidR="00D0753E" w:rsidRPr="00297879" w:rsidRDefault="002351B1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lastRenderedPageBreak/>
        <w:t>6</w:t>
      </w:r>
      <w:r w:rsidR="00D0753E" w:rsidRPr="00297879">
        <w:rPr>
          <w:rFonts w:cs="Arial"/>
          <w:b/>
          <w:color w:val="4B4B4B" w:themeColor="accent3"/>
          <w:sz w:val="26"/>
          <w:szCs w:val="26"/>
        </w:rPr>
        <w:t>. Övriga lärdomar</w:t>
      </w:r>
    </w:p>
    <w:p w14:paraId="5AEA347C" w14:textId="4F363217" w:rsidR="00D0753E" w:rsidRPr="00251877" w:rsidRDefault="00D0753E" w:rsidP="00251877">
      <w:pPr>
        <w:pStyle w:val="ListBullet"/>
        <w:spacing w:after="0" w:line="240" w:lineRule="auto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 w:rsidRPr="00251877">
        <w:rPr>
          <w:rFonts w:asciiTheme="minorHAnsi" w:hAnsiTheme="minorHAnsi"/>
          <w:i/>
          <w:iCs/>
          <w:color w:val="878783" w:themeColor="accent4"/>
          <w:sz w:val="19"/>
          <w:szCs w:val="19"/>
        </w:rPr>
        <w:t xml:space="preserve">Lista </w:t>
      </w:r>
      <w:r w:rsidR="00251877">
        <w:rPr>
          <w:rFonts w:asciiTheme="minorHAnsi" w:hAnsiTheme="minorHAnsi"/>
          <w:i/>
          <w:iCs/>
          <w:color w:val="878783" w:themeColor="accent4"/>
          <w:sz w:val="19"/>
          <w:szCs w:val="19"/>
        </w:rPr>
        <w:t>vad</w:t>
      </w:r>
      <w:r w:rsidRPr="00251877">
        <w:rPr>
          <w:rFonts w:asciiTheme="minorHAnsi" w:hAnsiTheme="minorHAnsi"/>
          <w:i/>
          <w:iCs/>
          <w:color w:val="878783" w:themeColor="accent4"/>
          <w:sz w:val="19"/>
          <w:szCs w:val="19"/>
        </w:rPr>
        <w:t xml:space="preserve"> som inte gick enligt plan (sådant som inte blev som man tänkt, sådant som gick dåligt och sådant som gick bra men blev ngt annat än ursprungligen tänkt.</w:t>
      </w:r>
    </w:p>
    <w:p w14:paraId="65EC5309" w14:textId="77777777" w:rsidR="003B202F" w:rsidRPr="00297879" w:rsidRDefault="003B202F" w:rsidP="00297879">
      <w:pPr>
        <w:pStyle w:val="ListBullet"/>
        <w:spacing w:before="240" w:after="240"/>
        <w:rPr>
          <w:rFonts w:asciiTheme="minorHAnsi" w:hAnsiTheme="minorHAnsi"/>
          <w:sz w:val="19"/>
          <w:szCs w:val="19"/>
        </w:rPr>
      </w:pPr>
    </w:p>
    <w:p w14:paraId="363A5FE1" w14:textId="750F0B78" w:rsidR="00D0753E" w:rsidRPr="00297879" w:rsidRDefault="002351B1" w:rsidP="00560DD8">
      <w:pPr>
        <w:pStyle w:val="Heading2"/>
        <w:spacing w:after="120" w:line="240" w:lineRule="atLeast"/>
        <w:ind w:left="851" w:hanging="491"/>
        <w:rPr>
          <w:rFonts w:cs="Arial"/>
          <w:b/>
          <w:color w:val="4B4B4B" w:themeColor="accent3"/>
          <w:sz w:val="26"/>
          <w:szCs w:val="26"/>
        </w:rPr>
      </w:pPr>
      <w:r w:rsidRPr="00297879">
        <w:rPr>
          <w:rFonts w:cs="Arial"/>
          <w:b/>
          <w:color w:val="4B4B4B" w:themeColor="accent3"/>
          <w:sz w:val="26"/>
          <w:szCs w:val="26"/>
        </w:rPr>
        <w:t>7</w:t>
      </w:r>
      <w:r w:rsidR="00D0753E" w:rsidRPr="00297879">
        <w:rPr>
          <w:rFonts w:cs="Arial"/>
          <w:b/>
          <w:color w:val="4B4B4B" w:themeColor="accent3"/>
          <w:sz w:val="26"/>
          <w:szCs w:val="26"/>
        </w:rPr>
        <w:t>. Nästa steg – vad händer nu?</w:t>
      </w:r>
    </w:p>
    <w:p w14:paraId="7C2C5123" w14:textId="0B5916C7" w:rsidR="004F7949" w:rsidRDefault="004F7949" w:rsidP="00437891">
      <w:pPr>
        <w:pStyle w:val="ListBullet"/>
        <w:spacing w:after="0" w:line="240" w:lineRule="auto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 w:rsidRPr="004F7949">
        <w:rPr>
          <w:rFonts w:asciiTheme="minorHAnsi" w:hAnsiTheme="minorHAnsi"/>
          <w:i/>
          <w:iCs/>
          <w:color w:val="878783" w:themeColor="accent4"/>
          <w:sz w:val="19"/>
          <w:szCs w:val="19"/>
        </w:rPr>
        <w:t>Hur ser era planer ut för arbetet efter att projektet avslutats?</w:t>
      </w:r>
    </w:p>
    <w:p w14:paraId="0E3FD200" w14:textId="1BC00E9A" w:rsidR="00AD4177" w:rsidRPr="004F7949" w:rsidRDefault="00AD4177" w:rsidP="00437891">
      <w:pPr>
        <w:pStyle w:val="ListBullet"/>
        <w:spacing w:after="0" w:line="240" w:lineRule="auto"/>
        <w:rPr>
          <w:rFonts w:asciiTheme="minorHAnsi" w:hAnsiTheme="minorHAnsi"/>
          <w:i/>
          <w:iCs/>
          <w:color w:val="878783" w:themeColor="accent4"/>
          <w:sz w:val="19"/>
          <w:szCs w:val="19"/>
        </w:rPr>
      </w:pPr>
      <w:r>
        <w:rPr>
          <w:rFonts w:asciiTheme="minorHAnsi" w:hAnsiTheme="minorHAnsi"/>
          <w:i/>
          <w:iCs/>
          <w:color w:val="878783" w:themeColor="accent4"/>
          <w:sz w:val="19"/>
          <w:szCs w:val="19"/>
        </w:rPr>
        <w:t>Hur ska vidare utveckling finansieras?</w:t>
      </w:r>
    </w:p>
    <w:sectPr w:rsidR="00AD4177" w:rsidRPr="004F7949" w:rsidSect="004E5B5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1653" w14:textId="77777777" w:rsidR="00612F87" w:rsidRDefault="00612F87" w:rsidP="00FA3FDD">
      <w:r>
        <w:separator/>
      </w:r>
    </w:p>
  </w:endnote>
  <w:endnote w:type="continuationSeparator" w:id="0">
    <w:p w14:paraId="3A257820" w14:textId="77777777" w:rsidR="00612F87" w:rsidRDefault="00612F87" w:rsidP="00F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g LT Std Roman"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 (CS-rubriker)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5225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B9B207" w14:textId="77777777" w:rsidR="00C36D2E" w:rsidRDefault="00C36D2E" w:rsidP="00AA73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03684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F73F2" w14:textId="77777777" w:rsidR="00C36D2E" w:rsidRDefault="00C36D2E" w:rsidP="00C36D2E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84830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3FF25A" w14:textId="77777777" w:rsidR="00FA3FDD" w:rsidRDefault="00FA3FDD" w:rsidP="00AA73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000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14A6D" w14:textId="77777777" w:rsidR="00FA3FDD" w:rsidRDefault="00FA3FDD" w:rsidP="00AA733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D1085F" w14:textId="77777777" w:rsidR="00FA3FDD" w:rsidRDefault="00FA3FDD" w:rsidP="00FA3FD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E10A" w14:textId="77777777" w:rsidR="00C36D2E" w:rsidRDefault="00C36D2E" w:rsidP="00C36D2E">
    <w:pPr>
      <w:pStyle w:val="Footer"/>
      <w:ind w:firstLine="360"/>
      <w:jc w:val="center"/>
      <w:rPr>
        <w:rFonts w:ascii="Georgia" w:hAnsi="Georgia"/>
        <w:sz w:val="20"/>
        <w:szCs w:val="20"/>
      </w:rPr>
    </w:pPr>
  </w:p>
  <w:p w14:paraId="1E202A41" w14:textId="77777777" w:rsidR="00C36D2E" w:rsidRPr="00C36D2E" w:rsidRDefault="00612F87" w:rsidP="00C36D2E">
    <w:pPr>
      <w:pStyle w:val="Footer"/>
      <w:framePr w:wrap="none" w:vAnchor="text" w:hAnchor="margin" w:xAlign="right" w:y="1"/>
      <w:rPr>
        <w:rStyle w:val="PageNumber"/>
        <w:rFonts w:ascii="Georgia" w:hAnsi="Georgia"/>
        <w:sz w:val="20"/>
        <w:szCs w:val="20"/>
      </w:rPr>
    </w:pPr>
    <w:sdt>
      <w:sdtPr>
        <w:rPr>
          <w:rStyle w:val="PageNumber"/>
          <w:rFonts w:ascii="Georgia" w:hAnsi="Georgia"/>
          <w:sz w:val="20"/>
          <w:szCs w:val="20"/>
        </w:rPr>
        <w:id w:val="13229367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12BC9">
          <w:rPr>
            <w:rStyle w:val="PageNumber"/>
            <w:rFonts w:ascii="Georgia" w:hAnsi="Georgia"/>
            <w:sz w:val="20"/>
            <w:szCs w:val="20"/>
          </w:rPr>
          <w:t xml:space="preserve">Sida </w:t>
        </w:r>
        <w:r w:rsidR="00C36D2E" w:rsidRPr="00C36D2E">
          <w:rPr>
            <w:rStyle w:val="PageNumber"/>
            <w:rFonts w:ascii="Georgia" w:hAnsi="Georgia"/>
            <w:sz w:val="20"/>
            <w:szCs w:val="20"/>
          </w:rPr>
          <w:fldChar w:fldCharType="begin"/>
        </w:r>
        <w:r w:rsidR="00C36D2E" w:rsidRPr="00C36D2E">
          <w:rPr>
            <w:rStyle w:val="PageNumber"/>
            <w:rFonts w:ascii="Georgia" w:hAnsi="Georgia"/>
            <w:sz w:val="20"/>
            <w:szCs w:val="20"/>
          </w:rPr>
          <w:instrText xml:space="preserve"> PAGE </w:instrText>
        </w:r>
        <w:r w:rsidR="00C36D2E" w:rsidRPr="00C36D2E">
          <w:rPr>
            <w:rStyle w:val="PageNumber"/>
            <w:rFonts w:ascii="Georgia" w:hAnsi="Georgia"/>
            <w:sz w:val="20"/>
            <w:szCs w:val="20"/>
          </w:rPr>
          <w:fldChar w:fldCharType="separate"/>
        </w:r>
        <w:r w:rsidR="00C36D2E" w:rsidRPr="00C36D2E">
          <w:rPr>
            <w:rStyle w:val="PageNumber"/>
            <w:rFonts w:ascii="Georgia" w:hAnsi="Georgia"/>
            <w:noProof/>
            <w:sz w:val="20"/>
            <w:szCs w:val="20"/>
          </w:rPr>
          <w:t>2</w:t>
        </w:r>
        <w:r w:rsidR="00C36D2E" w:rsidRPr="00C36D2E">
          <w:rPr>
            <w:rStyle w:val="PageNumber"/>
            <w:rFonts w:ascii="Georgia" w:hAnsi="Georgia"/>
            <w:sz w:val="20"/>
            <w:szCs w:val="20"/>
          </w:rPr>
          <w:fldChar w:fldCharType="end"/>
        </w:r>
        <w:r w:rsidR="00C36D2E">
          <w:rPr>
            <w:rStyle w:val="PageNumber"/>
            <w:rFonts w:ascii="Georgia" w:hAnsi="Georgia"/>
            <w:sz w:val="20"/>
            <w:szCs w:val="20"/>
          </w:rPr>
          <w:t xml:space="preserve"> </w:t>
        </w:r>
      </w:sdtContent>
    </w:sdt>
  </w:p>
  <w:p w14:paraId="5301CF7C" w14:textId="603DE648" w:rsidR="00C36D2E" w:rsidRPr="00C36D2E" w:rsidRDefault="00012BC9" w:rsidP="00AC64B3">
    <w:pPr>
      <w:pStyle w:val="Footer"/>
      <w:tabs>
        <w:tab w:val="left" w:pos="3119"/>
        <w:tab w:val="left" w:pos="5954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Version:     </w:t>
    </w:r>
    <w:r>
      <w:rPr>
        <w:rFonts w:ascii="Georgia" w:hAnsi="Georgia"/>
        <w:sz w:val="20"/>
        <w:szCs w:val="20"/>
      </w:rPr>
      <w:tab/>
      <w:t xml:space="preserve">Datum: </w:t>
    </w:r>
    <w:r>
      <w:rPr>
        <w:rFonts w:ascii="Georgia" w:hAnsi="Georgia"/>
        <w:sz w:val="20"/>
        <w:szCs w:val="20"/>
      </w:rPr>
      <w:fldChar w:fldCharType="begin"/>
    </w:r>
    <w:r>
      <w:rPr>
        <w:rFonts w:ascii="Georgia" w:hAnsi="Georgia"/>
        <w:sz w:val="20"/>
        <w:szCs w:val="20"/>
      </w:rPr>
      <w:instrText xml:space="preserve"> TIME \@ "yyyy-MM-dd" </w:instrText>
    </w:r>
    <w:r>
      <w:rPr>
        <w:rFonts w:ascii="Georgia" w:hAnsi="Georgia"/>
        <w:sz w:val="20"/>
        <w:szCs w:val="20"/>
      </w:rPr>
      <w:fldChar w:fldCharType="separate"/>
    </w:r>
    <w:r w:rsidR="00E66086">
      <w:rPr>
        <w:rFonts w:ascii="Georgia" w:hAnsi="Georgia"/>
        <w:noProof/>
        <w:sz w:val="20"/>
        <w:szCs w:val="20"/>
      </w:rPr>
      <w:t>2020-01-20</w:t>
    </w:r>
    <w:r>
      <w:rPr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7971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9E97F" w14:textId="77777777" w:rsidR="00FA3FDD" w:rsidRDefault="00FA3FDD" w:rsidP="00AA73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0F6FE6" w14:textId="77777777" w:rsidR="00FA3FDD" w:rsidRDefault="00FA3FDD" w:rsidP="00FA3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137F" w14:textId="77777777" w:rsidR="00612F87" w:rsidRDefault="00612F87" w:rsidP="00FA3FDD">
      <w:r>
        <w:separator/>
      </w:r>
    </w:p>
  </w:footnote>
  <w:footnote w:type="continuationSeparator" w:id="0">
    <w:p w14:paraId="6679994D" w14:textId="77777777" w:rsidR="00612F87" w:rsidRDefault="00612F87" w:rsidP="00FA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40611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56D68F" w14:textId="77777777" w:rsidR="00C36D2E" w:rsidRDefault="00C36D2E" w:rsidP="00AA73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71FDC6" w14:textId="77777777" w:rsidR="00FA3FDD" w:rsidRDefault="00FA3FDD" w:rsidP="00C36D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82D" w14:textId="77777777" w:rsidR="00FA3FDD" w:rsidRPr="00C36D2E" w:rsidRDefault="00FA3FDD" w:rsidP="00C36D2E">
    <w:pPr>
      <w:pStyle w:val="Header"/>
      <w:ind w:right="360"/>
      <w:rPr>
        <w:rFonts w:ascii="Georgia" w:hAnsi="Georgia"/>
        <w:sz w:val="21"/>
        <w:szCs w:val="21"/>
      </w:rPr>
    </w:pPr>
    <w:r w:rsidRPr="00C36D2E">
      <w:rPr>
        <w:rFonts w:ascii="Georgia" w:hAnsi="Georgia"/>
        <w:noProof/>
        <w:sz w:val="21"/>
        <w:szCs w:val="21"/>
      </w:rPr>
      <w:drawing>
        <wp:inline distT="0" distB="0" distL="0" distR="0" wp14:anchorId="3F2BB01B" wp14:editId="0A0FD906">
          <wp:extent cx="1491449" cy="325719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215" cy="36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D2E" w:rsidRPr="00C36D2E">
      <w:rPr>
        <w:rFonts w:ascii="Georgia" w:hAnsi="Georgia"/>
        <w:sz w:val="21"/>
        <w:szCs w:val="21"/>
      </w:rPr>
      <w:tab/>
    </w:r>
    <w:r w:rsidR="00C36D2E" w:rsidRPr="00C36D2E">
      <w:rPr>
        <w:rFonts w:ascii="Georgia" w:hAnsi="Georgia"/>
        <w:sz w:val="21"/>
        <w:szCs w:val="21"/>
      </w:rPr>
      <w:tab/>
    </w:r>
  </w:p>
  <w:p w14:paraId="0085A2DB" w14:textId="77777777" w:rsidR="00FA3FDD" w:rsidRDefault="00FA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683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84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2A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A6F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161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BCD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4D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0B408"/>
    <w:lvl w:ilvl="0">
      <w:start w:val="1"/>
      <w:numFmt w:val="bullet"/>
      <w:pStyle w:val="ListBullet2"/>
      <w:lvlText w:val="&gt;"/>
      <w:lvlJc w:val="left"/>
      <w:pPr>
        <w:ind w:left="927" w:hanging="360"/>
      </w:pPr>
      <w:rPr>
        <w:rFonts w:ascii="Georgia" w:hAnsi="Georgia" w:hint="default"/>
      </w:rPr>
    </w:lvl>
  </w:abstractNum>
  <w:abstractNum w:abstractNumId="8" w15:restartNumberingAfterBreak="0">
    <w:nsid w:val="FFFFFF88"/>
    <w:multiLevelType w:val="singleLevel"/>
    <w:tmpl w:val="32287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4160A"/>
    <w:lvl w:ilvl="0">
      <w:start w:val="1"/>
      <w:numFmt w:val="bullet"/>
      <w:lvlText w:val="&gt;"/>
      <w:lvlJc w:val="left"/>
      <w:pPr>
        <w:ind w:left="360" w:hanging="360"/>
      </w:pPr>
      <w:rPr>
        <w:rFonts w:ascii="Georgia" w:hAnsi="Georgia" w:hint="default"/>
      </w:rPr>
    </w:lvl>
  </w:abstractNum>
  <w:abstractNum w:abstractNumId="10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7F31"/>
    <w:multiLevelType w:val="hybridMultilevel"/>
    <w:tmpl w:val="C3288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4201"/>
    <w:multiLevelType w:val="hybridMultilevel"/>
    <w:tmpl w:val="A1F23D6C"/>
    <w:lvl w:ilvl="0" w:tplc="8670E7D8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C09"/>
    <w:multiLevelType w:val="hybridMultilevel"/>
    <w:tmpl w:val="18B8CACA"/>
    <w:lvl w:ilvl="0" w:tplc="0A3C0A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C5169"/>
    <w:multiLevelType w:val="hybridMultilevel"/>
    <w:tmpl w:val="76DC4DD6"/>
    <w:lvl w:ilvl="0" w:tplc="C3C618B0"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53"/>
    <w:rsid w:val="00012BC9"/>
    <w:rsid w:val="00035927"/>
    <w:rsid w:val="00040390"/>
    <w:rsid w:val="0008025B"/>
    <w:rsid w:val="0009769B"/>
    <w:rsid w:val="000D17B7"/>
    <w:rsid w:val="000D4DD9"/>
    <w:rsid w:val="000D6788"/>
    <w:rsid w:val="000E688E"/>
    <w:rsid w:val="001717C4"/>
    <w:rsid w:val="001A3655"/>
    <w:rsid w:val="001D06B5"/>
    <w:rsid w:val="0021201F"/>
    <w:rsid w:val="002351B1"/>
    <w:rsid w:val="00251877"/>
    <w:rsid w:val="00261D7A"/>
    <w:rsid w:val="00272A04"/>
    <w:rsid w:val="00273456"/>
    <w:rsid w:val="00297879"/>
    <w:rsid w:val="002A591A"/>
    <w:rsid w:val="002C1D40"/>
    <w:rsid w:val="002C4BA3"/>
    <w:rsid w:val="002D132B"/>
    <w:rsid w:val="002F3C0E"/>
    <w:rsid w:val="00314FD2"/>
    <w:rsid w:val="003678BF"/>
    <w:rsid w:val="003756A9"/>
    <w:rsid w:val="00381AD4"/>
    <w:rsid w:val="00384A87"/>
    <w:rsid w:val="00384DEE"/>
    <w:rsid w:val="003B202F"/>
    <w:rsid w:val="003C2E61"/>
    <w:rsid w:val="00414FFC"/>
    <w:rsid w:val="004249A9"/>
    <w:rsid w:val="004326FC"/>
    <w:rsid w:val="004327CB"/>
    <w:rsid w:val="00437891"/>
    <w:rsid w:val="00464409"/>
    <w:rsid w:val="004C1842"/>
    <w:rsid w:val="004D6BD1"/>
    <w:rsid w:val="004E44E7"/>
    <w:rsid w:val="004E5B5C"/>
    <w:rsid w:val="004F2D49"/>
    <w:rsid w:val="004F7949"/>
    <w:rsid w:val="00560DD8"/>
    <w:rsid w:val="00612F87"/>
    <w:rsid w:val="006376D9"/>
    <w:rsid w:val="0065379B"/>
    <w:rsid w:val="00732E57"/>
    <w:rsid w:val="00771A69"/>
    <w:rsid w:val="00774E45"/>
    <w:rsid w:val="007A68D2"/>
    <w:rsid w:val="00806551"/>
    <w:rsid w:val="00811632"/>
    <w:rsid w:val="008127C3"/>
    <w:rsid w:val="00822131"/>
    <w:rsid w:val="00856232"/>
    <w:rsid w:val="008A14B8"/>
    <w:rsid w:val="008A3553"/>
    <w:rsid w:val="008C2BD6"/>
    <w:rsid w:val="008E42C0"/>
    <w:rsid w:val="00914094"/>
    <w:rsid w:val="00926317"/>
    <w:rsid w:val="009337F8"/>
    <w:rsid w:val="00956C75"/>
    <w:rsid w:val="009B4E35"/>
    <w:rsid w:val="009C4E29"/>
    <w:rsid w:val="009F4F3B"/>
    <w:rsid w:val="00A547E9"/>
    <w:rsid w:val="00AA03CE"/>
    <w:rsid w:val="00AA577C"/>
    <w:rsid w:val="00AC1D5C"/>
    <w:rsid w:val="00AC64B3"/>
    <w:rsid w:val="00AD4177"/>
    <w:rsid w:val="00AE630F"/>
    <w:rsid w:val="00BD0C74"/>
    <w:rsid w:val="00C36D2E"/>
    <w:rsid w:val="00C47B85"/>
    <w:rsid w:val="00C56A3A"/>
    <w:rsid w:val="00C774CF"/>
    <w:rsid w:val="00CA0FD4"/>
    <w:rsid w:val="00CB33D5"/>
    <w:rsid w:val="00D0753E"/>
    <w:rsid w:val="00D54894"/>
    <w:rsid w:val="00DD4803"/>
    <w:rsid w:val="00E24ACC"/>
    <w:rsid w:val="00E337B6"/>
    <w:rsid w:val="00E54B71"/>
    <w:rsid w:val="00E66086"/>
    <w:rsid w:val="00EA12F5"/>
    <w:rsid w:val="00EF3A55"/>
    <w:rsid w:val="00FA3FDD"/>
    <w:rsid w:val="00FD39AA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97749"/>
  <w15:chartTrackingRefBased/>
  <w15:docId w15:val="{227D450F-7EF7-F641-93DB-8E65609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Rubrik1RD"/>
    <w:next w:val="BodyText"/>
    <w:link w:val="Heading1Char"/>
    <w:uiPriority w:val="9"/>
    <w:qFormat/>
    <w:rsid w:val="008A3553"/>
    <w:pPr>
      <w:keepNext/>
      <w:keepLines/>
      <w:spacing w:before="360" w:after="240" w:line="240" w:lineRule="auto"/>
      <w:outlineLvl w:val="0"/>
    </w:pPr>
    <w:rPr>
      <w:rFonts w:cstheme="majorBidi"/>
      <w:color w:val="4B4B4B"/>
    </w:rPr>
  </w:style>
  <w:style w:type="paragraph" w:styleId="Heading2">
    <w:name w:val="heading 2"/>
    <w:basedOn w:val="Heading1"/>
    <w:next w:val="BodyText"/>
    <w:link w:val="Heading2Char"/>
    <w:uiPriority w:val="1"/>
    <w:unhideWhenUsed/>
    <w:qFormat/>
    <w:rsid w:val="008A3553"/>
    <w:pPr>
      <w:spacing w:before="240"/>
      <w:outlineLvl w:val="1"/>
    </w:pPr>
    <w:rPr>
      <w:b w:val="0"/>
      <w:sz w:val="32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9337F8"/>
    <w:pPr>
      <w:outlineLvl w:val="2"/>
    </w:pPr>
    <w:rPr>
      <w:rFonts w:ascii="Georgia" w:hAnsi="Georgia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A3553"/>
    <w:pPr>
      <w:keepNext/>
      <w:keepLines/>
      <w:spacing w:before="6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811B3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7B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A3553"/>
    <w:rPr>
      <w:rFonts w:ascii="Arial" w:eastAsiaTheme="majorEastAsia" w:hAnsi="Arial" w:cstheme="majorBidi"/>
      <w:b/>
      <w:color w:val="4B4B4B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A3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DD"/>
  </w:style>
  <w:style w:type="paragraph" w:styleId="Footer">
    <w:name w:val="footer"/>
    <w:basedOn w:val="Normal"/>
    <w:link w:val="FooterChar"/>
    <w:uiPriority w:val="99"/>
    <w:unhideWhenUsed/>
    <w:rsid w:val="00FA3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DD"/>
  </w:style>
  <w:style w:type="character" w:styleId="PageNumber">
    <w:name w:val="page number"/>
    <w:basedOn w:val="DefaultParagraphFont"/>
    <w:uiPriority w:val="99"/>
    <w:semiHidden/>
    <w:unhideWhenUsed/>
    <w:rsid w:val="00FA3FDD"/>
  </w:style>
  <w:style w:type="character" w:styleId="Hyperlink">
    <w:name w:val="Hyperlink"/>
    <w:basedOn w:val="DefaultParagraphFont"/>
    <w:uiPriority w:val="99"/>
    <w:unhideWhenUsed/>
    <w:rsid w:val="00C36D2E"/>
    <w:rPr>
      <w:color w:val="FF1C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6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OC1">
    <w:name w:val="toc 1"/>
    <w:aliases w:val="Innehållsförteckning"/>
    <w:basedOn w:val="Normal"/>
    <w:next w:val="Normal"/>
    <w:uiPriority w:val="39"/>
    <w:unhideWhenUsed/>
    <w:qFormat/>
    <w:rsid w:val="003678BF"/>
    <w:pPr>
      <w:spacing w:after="60" w:line="240" w:lineRule="atLeast"/>
    </w:pPr>
    <w:rPr>
      <w:rFonts w:ascii="Georgia" w:hAnsi="Georgia"/>
      <w:sz w:val="16"/>
    </w:rPr>
  </w:style>
  <w:style w:type="paragraph" w:styleId="BodyText">
    <w:name w:val="Body Text"/>
    <w:basedOn w:val="Normal"/>
    <w:link w:val="BodyTextChar"/>
    <w:uiPriority w:val="99"/>
    <w:unhideWhenUsed/>
    <w:qFormat/>
    <w:rsid w:val="003678BF"/>
    <w:pPr>
      <w:spacing w:after="120" w:line="240" w:lineRule="atLeast"/>
    </w:pPr>
    <w:rPr>
      <w:rFonts w:ascii="Georgia" w:hAnsi="Georgi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678BF"/>
    <w:rPr>
      <w:rFonts w:ascii="Georgia" w:hAnsi="Georgia"/>
      <w:sz w:val="20"/>
    </w:rPr>
  </w:style>
  <w:style w:type="paragraph" w:styleId="ListBullet">
    <w:name w:val="List Bullet"/>
    <w:basedOn w:val="BodyText"/>
    <w:uiPriority w:val="99"/>
    <w:unhideWhenUsed/>
    <w:qFormat/>
    <w:rsid w:val="000D17B7"/>
    <w:pPr>
      <w:contextualSpacing/>
    </w:pPr>
  </w:style>
  <w:style w:type="paragraph" w:styleId="ListBullet2">
    <w:name w:val="List Bullet 2"/>
    <w:basedOn w:val="ListBullet"/>
    <w:uiPriority w:val="99"/>
    <w:unhideWhenUsed/>
    <w:qFormat/>
    <w:rsid w:val="000D17B7"/>
    <w:pPr>
      <w:numPr>
        <w:numId w:val="6"/>
      </w:numPr>
      <w:ind w:left="1037" w:hanging="357"/>
    </w:pPr>
  </w:style>
  <w:style w:type="paragraph" w:styleId="PlainText">
    <w:name w:val="Plain Text"/>
    <w:basedOn w:val="Normal"/>
    <w:link w:val="PlainTextChar"/>
    <w:uiPriority w:val="99"/>
    <w:unhideWhenUsed/>
    <w:rsid w:val="000D17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7B7"/>
    <w:rPr>
      <w:rFonts w:ascii="Consolas" w:hAnsi="Consolas" w:cs="Consolas"/>
      <w:sz w:val="21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8A3553"/>
    <w:pPr>
      <w:spacing w:before="60" w:after="60"/>
    </w:pPr>
    <w:rPr>
      <w:rFonts w:ascii="Arial" w:hAnsi="Arial"/>
      <w:b/>
      <w:sz w:val="21"/>
      <w:szCs w:val="19"/>
    </w:rPr>
  </w:style>
  <w:style w:type="character" w:customStyle="1" w:styleId="SalutationChar">
    <w:name w:val="Salutation Char"/>
    <w:basedOn w:val="DefaultParagraphFont"/>
    <w:link w:val="Salutation"/>
    <w:uiPriority w:val="99"/>
    <w:rsid w:val="008A3553"/>
    <w:rPr>
      <w:rFonts w:ascii="Arial" w:hAnsi="Arial"/>
      <w:b/>
      <w:sz w:val="21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8A3553"/>
    <w:rPr>
      <w:rFonts w:ascii="Arial" w:eastAsiaTheme="majorEastAsia" w:hAnsi="Arial" w:cstheme="majorBidi"/>
      <w:color w:val="4B4B4B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37F8"/>
    <w:rPr>
      <w:rFonts w:ascii="Georgia" w:eastAsiaTheme="majorEastAsia" w:hAnsi="Georgia" w:cstheme="majorBidi"/>
      <w:color w:val="4B4B4B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6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A3553"/>
    <w:rPr>
      <w:rFonts w:asciiTheme="majorHAnsi" w:eastAsiaTheme="majorEastAsia" w:hAnsiTheme="majorHAnsi" w:cstheme="majorBidi"/>
      <w:i/>
      <w:iCs/>
      <w:color w:val="811B32" w:themeColor="accent1" w:themeShade="BF"/>
    </w:rPr>
  </w:style>
  <w:style w:type="paragraph" w:styleId="BlockText">
    <w:name w:val="Block Text"/>
    <w:basedOn w:val="Normal"/>
    <w:uiPriority w:val="99"/>
    <w:unhideWhenUsed/>
    <w:rsid w:val="00771A69"/>
    <w:pPr>
      <w:pBdr>
        <w:top w:val="single" w:sz="2" w:space="10" w:color="AD2544" w:themeColor="accent1"/>
        <w:left w:val="single" w:sz="2" w:space="10" w:color="AD2544" w:themeColor="accent1"/>
        <w:bottom w:val="single" w:sz="2" w:space="10" w:color="AD2544" w:themeColor="accent1"/>
        <w:right w:val="single" w:sz="2" w:space="10" w:color="AD2544" w:themeColor="accent1"/>
      </w:pBdr>
      <w:ind w:left="1152" w:right="1152"/>
    </w:pPr>
    <w:rPr>
      <w:rFonts w:eastAsiaTheme="minorEastAsia"/>
      <w:i/>
      <w:iCs/>
      <w:color w:val="AD2544" w:themeColor="accent1"/>
    </w:rPr>
  </w:style>
  <w:style w:type="paragraph" w:customStyle="1" w:styleId="Pa1">
    <w:name w:val="Pa1"/>
    <w:basedOn w:val="Normal"/>
    <w:next w:val="Normal"/>
    <w:uiPriority w:val="99"/>
    <w:rsid w:val="009337F8"/>
    <w:pPr>
      <w:autoSpaceDE w:val="0"/>
      <w:autoSpaceDN w:val="0"/>
      <w:adjustRightInd w:val="0"/>
      <w:spacing w:after="0" w:line="201" w:lineRule="atLeast"/>
    </w:pPr>
    <w:rPr>
      <w:rFonts w:ascii="Berling LT Std Roman" w:hAnsi="Berling LT Std Roman"/>
    </w:rPr>
  </w:style>
  <w:style w:type="paragraph" w:customStyle="1" w:styleId="Rubrik1RD">
    <w:name w:val="Rubrik 1 RÖD"/>
    <w:next w:val="BodyText"/>
    <w:qFormat/>
    <w:rsid w:val="008A3553"/>
    <w:rPr>
      <w:rFonts w:ascii="Arial" w:eastAsiaTheme="majorEastAsia" w:hAnsi="Arial" w:cs="Times New Roman (CS-rubriker)"/>
      <w:b/>
      <w:color w:val="AD2544" w:themeColor="accent1"/>
      <w:sz w:val="36"/>
      <w:szCs w:val="36"/>
    </w:rPr>
  </w:style>
  <w:style w:type="table" w:styleId="TableGrid">
    <w:name w:val="Table Grid"/>
    <w:basedOn w:val="TableNormal"/>
    <w:uiPriority w:val="39"/>
    <w:rsid w:val="009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C4E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4A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4A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4A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4A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C4E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4A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4A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C4E2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text1" w:themeTint="66"/>
        <w:left w:val="single" w:sz="4" w:space="0" w:color="B7B7B7" w:themeColor="text1" w:themeTint="66"/>
        <w:bottom w:val="single" w:sz="4" w:space="0" w:color="B7B7B7" w:themeColor="text1" w:themeTint="66"/>
        <w:right w:val="single" w:sz="4" w:space="0" w:color="B7B7B7" w:themeColor="text1" w:themeTint="66"/>
        <w:insideH w:val="single" w:sz="4" w:space="0" w:color="B7B7B7" w:themeColor="text1" w:themeTint="66"/>
        <w:insideV w:val="single" w:sz="4" w:space="0" w:color="B7B7B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939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939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martLink1">
    <w:name w:val="SmartLink1"/>
    <w:basedOn w:val="DefaultParagraphFont"/>
    <w:uiPriority w:val="99"/>
    <w:unhideWhenUsed/>
    <w:rsid w:val="008A3553"/>
    <w:rPr>
      <w:color w:val="2B579A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4894"/>
    <w:pPr>
      <w:spacing w:after="120" w:line="240" w:lineRule="atLeast"/>
      <w:ind w:left="720"/>
      <w:contextualSpacing/>
    </w:pPr>
    <w:rPr>
      <w:sz w:val="19"/>
      <w:szCs w:val="19"/>
    </w:rPr>
  </w:style>
  <w:style w:type="paragraph" w:customStyle="1" w:styleId="Rubrik2rd">
    <w:name w:val="Rubrik 2 (röd)"/>
    <w:basedOn w:val="Heading2"/>
    <w:uiPriority w:val="1"/>
    <w:qFormat/>
    <w:rsid w:val="00D54894"/>
    <w:pPr>
      <w:spacing w:after="120" w:line="240" w:lineRule="atLeast"/>
    </w:pPr>
    <w:rPr>
      <w:rFonts w:asciiTheme="majorHAnsi" w:hAnsiTheme="majorHAnsi"/>
      <w:b/>
      <w:color w:val="EA4F78" w:themeColor="accent2"/>
      <w:sz w:val="26"/>
      <w:szCs w:val="26"/>
    </w:rPr>
  </w:style>
  <w:style w:type="paragraph" w:customStyle="1" w:styleId="Rubrik3rd">
    <w:name w:val="Rubrik 3 (röd)"/>
    <w:basedOn w:val="Heading3"/>
    <w:uiPriority w:val="1"/>
    <w:qFormat/>
    <w:rsid w:val="00D54894"/>
    <w:pPr>
      <w:spacing w:after="120" w:line="240" w:lineRule="atLeast"/>
    </w:pPr>
    <w:rPr>
      <w:rFonts w:asciiTheme="majorHAnsi" w:hAnsiTheme="majorHAnsi"/>
      <w:b/>
      <w:color w:val="EA4F78" w:themeColor="accent2"/>
      <w:sz w:val="19"/>
      <w:szCs w:val="24"/>
    </w:rPr>
  </w:style>
  <w:style w:type="character" w:styleId="IntenseReference">
    <w:name w:val="Intense Reference"/>
    <w:aliases w:val="Instruktion"/>
    <w:basedOn w:val="DefaultParagraphFont"/>
    <w:uiPriority w:val="32"/>
    <w:qFormat/>
    <w:rsid w:val="00560DD8"/>
    <w:rPr>
      <w:rFonts w:ascii="Arial" w:hAnsi="Arial" w:cs="Times New Roman" w:hint="default"/>
      <w:i/>
      <w:iCs w:val="0"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life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elife.se/om-swelife/effektlogik-och-mal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4773li/Box%20Sync/Swelife%20BOX/Kommunikation_NY/Mallar%20Office%20mm%202/Swelife%20word%20mall%20utan%20fo&#776;rsa&#776;ttsblad%20201908.dotx" TargetMode="External"/></Relationships>
</file>

<file path=word/theme/theme1.xml><?xml version="1.0" encoding="utf-8"?>
<a:theme xmlns:a="http://schemas.openxmlformats.org/drawingml/2006/main" name="Office-tema">
  <a:themeElements>
    <a:clrScheme name="swelifeny FF6090">
      <a:dk1>
        <a:srgbClr val="4B4B4B"/>
      </a:dk1>
      <a:lt1>
        <a:srgbClr val="FFFFFF"/>
      </a:lt1>
      <a:dk2>
        <a:srgbClr val="EA4F78"/>
      </a:dk2>
      <a:lt2>
        <a:srgbClr val="E7E7E7"/>
      </a:lt2>
      <a:accent1>
        <a:srgbClr val="AD2544"/>
      </a:accent1>
      <a:accent2>
        <a:srgbClr val="EA4F78"/>
      </a:accent2>
      <a:accent3>
        <a:srgbClr val="4B4B4B"/>
      </a:accent3>
      <a:accent4>
        <a:srgbClr val="878783"/>
      </a:accent4>
      <a:accent5>
        <a:srgbClr val="E7E7E7"/>
      </a:accent5>
      <a:accent6>
        <a:srgbClr val="F3C5D0"/>
      </a:accent6>
      <a:hlink>
        <a:srgbClr val="FF1C5C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58555-B671-3A44-A1E4-2EA27943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Swelife word mall utan försättsblad 201908.dotx</Template>
  <TotalTime>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2019-11-28T08:08:00Z</cp:lastPrinted>
  <dcterms:created xsi:type="dcterms:W3CDTF">2019-12-19T10:33:00Z</dcterms:created>
  <dcterms:modified xsi:type="dcterms:W3CDTF">2020-01-20T10:20:00Z</dcterms:modified>
</cp:coreProperties>
</file>